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B7A" w:rsidRDefault="00602B7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076"/>
        <w:gridCol w:w="156"/>
        <w:gridCol w:w="523"/>
        <w:gridCol w:w="1699"/>
      </w:tblGrid>
      <w:tr w:rsidR="00602B7A">
        <w:trPr>
          <w:gridAfter w:val="3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</w:t>
            </w:r>
          </w:p>
        </w:tc>
      </w:tr>
      <w:tr w:rsidR="00602B7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«Средняя общеобразовательная школа № 1»</w:t>
            </w:r>
          </w:p>
        </w:tc>
      </w:tr>
      <w:tr w:rsidR="00602B7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24"/>
                <w:szCs w:val="24"/>
              </w:rPr>
              <w:t>(МБОУ СОШ № 1)</w:t>
            </w:r>
          </w:p>
        </w:tc>
      </w:tr>
      <w:tr w:rsidR="00602B7A">
        <w:trPr>
          <w:gridAfter w:val="3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(наименование образовательной организации)</w:t>
            </w:r>
          </w:p>
        </w:tc>
      </w:tr>
      <w:tr w:rsidR="00602B7A" w:rsidRPr="0011006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DD434D">
            <w:pPr>
              <w:rPr>
                <w:lang w:val="ru-RU"/>
              </w:rPr>
            </w:pP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110064">
              <w:rPr>
                <w:lang w:val="ru-RU"/>
              </w:rPr>
              <w:br/>
            </w: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110064">
              <w:rPr>
                <w:lang w:val="ru-RU"/>
              </w:rPr>
              <w:br/>
            </w: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 СОШ №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DD434D">
            <w:pPr>
              <w:rPr>
                <w:lang w:val="ru-RU"/>
              </w:rPr>
            </w:pP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  <w:r w:rsidRPr="00110064">
              <w:rPr>
                <w:lang w:val="ru-RU"/>
              </w:rPr>
              <w:br/>
            </w: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приказом директора</w:t>
            </w:r>
            <w:r w:rsidRPr="00110064">
              <w:rPr>
                <w:lang w:val="ru-RU"/>
              </w:rPr>
              <w:br/>
            </w: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 СОШ № 1</w:t>
            </w:r>
          </w:p>
        </w:tc>
      </w:tr>
      <w:tr w:rsidR="00602B7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DD434D">
            <w:pPr>
              <w:rPr>
                <w:lang w:val="ru-RU"/>
              </w:rPr>
            </w:pPr>
            <w:r w:rsidRPr="00110064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(орган, с которым согласован документ)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24"/>
                <w:szCs w:val="24"/>
              </w:rPr>
              <w:t>25.08.2022</w:t>
            </w:r>
          </w:p>
        </w:tc>
      </w:tr>
      <w:tr w:rsidR="00602B7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 от 25.08.2022 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(дата)</w:t>
            </w:r>
          </w:p>
        </w:tc>
      </w:tr>
      <w:tr w:rsidR="00602B7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602B7A" w:rsidRDefault="00602B7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110064">
        <w:rPr>
          <w:lang w:val="ru-RU"/>
        </w:rPr>
        <w:br/>
      </w: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организации образовательного процесса с использованием электронного обучения и дистанционных образовательных технологий</w:t>
      </w: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устанавливает правила реализации в МБОУ СОШ № 1 (далее – школа) общеобразовательных программ с использованием дистанционных образовательных технологий и электронного обучения.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Положение разработано в соответствии со следующим: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27.07.2006 № 152-ФЗ «О персональных данных»;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приказом Минобрнауки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ФГОС-2021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фиксирует право школы применять различные образовательные технологии. Предыдущие ФГОС такого права не содержали. Это нововведение поможет школе обосновать перед родителями то, что они используют, например, электронное обучение и дистанционные образовательные технологии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)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приказом </w:t>
      </w:r>
      <w:proofErr w:type="spellStart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приказом Минобрнауки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приказом Минобрнауки от 17.12.2010 № 1897 «Об утверждении федерального государственного образовательного стандарта основного общего образования»;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приказом Минобрнауки от 17.05.2012 № 413 «Об утверждении федерального государственного образовательного стандарта среднего общего образования»;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условиям и организации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602B7A" w:rsidRPr="00110064" w:rsidRDefault="00DD434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главного санитарного врача от 28.01.2021 № 2;</w:t>
      </w:r>
    </w:p>
    <w:p w:rsidR="00602B7A" w:rsidRPr="00110064" w:rsidRDefault="00DD434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уставом и локальными нормативными актами школы.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1.3. В положении используются следующие понятия: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1.3.1. Дистанционное обучение – организация образовательной деятельности с применением дистанционных технологий, которые обеспечивают опосредованное (на расстоянии) взаимодействие обучающихся и педагогических работников с помощью информационно-телекоммуникационных сетей.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1.3.2. Платформа дистанционного обучения (далее – ПДО) – информационная система, предназначенная для планирования, проведения и управления учебными мероприятиями в рамках дистанционного обучения.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ПДО должна обеспечивать идентификацию личности обучающегося, выбор способа которой осуществляется школой самостоятельно, и контроль соблюдения условий проведения мероприятий, в рамках которых осуществляется оценка результатов обучения.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1.4. Местом осуществления образовательной деятельности при реализации образовательных программ в дистанционной форме является место нахождения школы независимо от места нахождения обучающихся.</w:t>
      </w: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ДИСТАНЦИОННОГО ОБУЧЕНИЯ В ШКОЛЕ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2.1. Дистанционное обучение применяется для реализации основных образовательных программ начального общего, основного общего и среднего общего образования, а также программ дополнительного образования.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2.2. Выбор предметов для дистанционного изучения осуществляется обучающимися или родителями (законными представителями) по согласованию с директором школы и с учетом мнения педагогического совета школы.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2.3. Согласие на дистанционное обучение оформляется в форме заявления родителя (законного представителя).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2.4. При реализации образовательных программ, в том числе адаптированных, с применением электронного обучения, дистанционных образовательных технологий каждый обучающийся в течение всего периода обучения должен быть обеспечен индивидуальным авторизированным доступом к совокупности информационных и электронных образовательных ресурсов, информационных технологий, соответствующих технологических средств, обеспечивающих освоение образовательных программ в полном объеме независимо от их мест нахождения, в которой имеется доступ к сети интернет, как на территории организации, так и за ее пределами.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По ФГОС-2021, если школьники в обучении работают с дистанционными технологиями, школа должна обеспечить их индивидуальным авторизованным доступом ко всем ресурсам. И доступ должен быть не только на территории школы, но и за ее пределами (</w:t>
      </w:r>
      <w:hyperlink r:id="rId5" w:anchor="/document/99/607175842/XA00MBI2ND/" w:tgtFrame="_self" w:history="1"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>п. 34.4 ФГОС НОО-2021</w:t>
        </w:r>
      </w:hyperlink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,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hyperlink r:id="rId6" w:anchor="/document/99/607175848/XA00M382MD/" w:tgtFrame="_self" w:history="1"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>п. 35.4 ФГОС ООО-2021</w:t>
        </w:r>
      </w:hyperlink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)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)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2.5. Для обеспечения дистанционного обучения школа:</w:t>
      </w:r>
    </w:p>
    <w:p w:rsidR="00602B7A" w:rsidRPr="00110064" w:rsidRDefault="00DD434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назначает ответственного за реализацию дистанционного обучения, в том числе в каждом классе, который обучается дистанционно;</w:t>
      </w:r>
    </w:p>
    <w:p w:rsidR="00602B7A" w:rsidRPr="00110064" w:rsidRDefault="00DD434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организует необходимую методическую поддержку обучающихся, родителей (законных представителей) и работников школы по вопросам дистанционного обучения;</w:t>
      </w:r>
    </w:p>
    <w:p w:rsidR="00602B7A" w:rsidRPr="00110064" w:rsidRDefault="00DD434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оказывает информационную поддержку обучающимся, родителям (законным представителям) и работникам школы, в том числе знакомит с необходимыми дистанционными ресурсами;</w:t>
      </w:r>
    </w:p>
    <w:p w:rsidR="00602B7A" w:rsidRPr="00110064" w:rsidRDefault="00DD434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осуществляет контроль процесса дистанционного обучения, анализ и учет результатов дистанционного обучения.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2.6. Чтобы обучающийся мог участвовать в дистанционном обучении, ему следует придерживаться следующего регламента: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 xml:space="preserve">В положении закрепите, как должны действовать ученики, чтобы обучаться дистанционно.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Так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вы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снимете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вопросы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родителей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)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2.6.1. Зарегистрироваться на ПДО.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2.6.2. Заходить каждый день на ПДО в соответствии с расписанием, которое отображается в электронном дневнике и дублируется учителем на электронную почту родителя (законного представителя) и ребенка (при наличии).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В ПДО выкладываются обучающие материалы и задания для самостоятельной работы. Обучающие материалы включают видеоматериалы и сценарии уроков библиотеки РЭШ, тесты, собственные материалы учителя и материалы сторонних ресурсов (Просвещение, Яндекс Учебник, </w:t>
      </w:r>
      <w:proofErr w:type="spellStart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др.), с которыми обучающийся работает самостоятельно.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2.6.3. Проверять ежедневно электронную почту (свою или родителя (законного представителя)), на которую учитель ежедневно высылает расписание занятий и консультаций, примечания и разъяснения по организации дистанционного образовательного процесса.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2.6.4. Выполнять задания по указаниям учителя и в срок, который учитель установил.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2.6.5. Выполненные задания и другие работы направлять учителю на проверку посредством ПДО, электронной почты или через другие средства сообщения, которые определил учитель.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2.6.6. Проверять комментарии и замечания учителя в отношении выполненных работ на следующий рабочий день после того, как отправил работу на проверку.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2.7. Учитель может применять для дистанционного обучения платформу </w:t>
      </w:r>
      <w:r>
        <w:rPr>
          <w:rFonts w:hAnsi="Times New Roman" w:cs="Times New Roman"/>
          <w:color w:val="000000"/>
          <w:sz w:val="24"/>
          <w:szCs w:val="24"/>
        </w:rPr>
        <w:t>Discord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Skype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Zoom 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и другие программные средства, которые позволяют обеспечить доступ для каждого обучающегося.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2.8. Учитель обязан заблаговременно сообщать через 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Обяжите педагогов давать обратную связь школьникам. Закрепите эту обязанность в положении, чтобы ссылаться на него в случаях разногласий с учителями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 xml:space="preserve">) 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электронный дневник и электронную почту обучающимся и родителям (законным представителям) о проведении видеоконференции, другого электронного занятия, в котором принимает личное участие.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2.9. Учитель обязан проверять выполненные обучающимися задания, комментировать их и давать в другой форме обратную связь обучающимся и родителям (законным представителям).</w:t>
      </w: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ТРЕБОВАНИЯ К ОРГАНИЗАЦИИ УЧЕБНОЙ ДЕЯТЕЛЬНОСТИ И СОСТАВЛЕНИЮ РАСПИСАНИЯ НА ДИСТАНЦИОННОМ ОБУЧЕНИИ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3.1. Использование средств электронного обучения (ЭСО) осуществляется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3.2. Во время дистанционного обучения обучающимся запрещено использовать более двух ЭСО одновременно, а также использовать мобильные телефоны 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Использовать телефоны в образовательных целях запрещает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hyperlink r:id="rId7" w:anchor="/document/99/566085656/XA00MD22NV/" w:tgtFrame="_self" w:history="1"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>пункт 3.5.3 СП 2.4.3648-20</w:t>
        </w:r>
      </w:hyperlink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 xml:space="preserve">.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Закрепите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это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ограничение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в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локальном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акте</w:t>
      </w:r>
      <w:proofErr w:type="spellEnd"/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 xml:space="preserve">) 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в образовательных целях.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3.3. Обучающимся начальных классов разрешается использовать ноутбуки только с дополнительной клавиатурой.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3.4. Рабочие места пользователей персональных ЭСО должны обеспечивать зрительную дистанцию до экрана не менее 50 см. Использование планшетов предполагает их размещение на столе под углом наклона 30°.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3.5.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3.6. Классный руководитель информирует родителей о необходимости правильного оформления учебного места и использования ЭСО обучающимися на дистанционном обучении в соответствии с санитарными правилами и гигиеническими нормативами.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3.7.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заканчивается не позднее 18:00. Продолжительность урока не превышает 30 минут.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hyperlink r:id="rId8" w:anchor="/document/99/564542369/XA00M262MM/" w:tgtFrame="_self" w:history="1"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>Пункт 3.5.12 СП 2.4.3648-20</w:t>
        </w:r>
      </w:hyperlink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 xml:space="preserve">допускает продолжительность урока до 40 минут. Однако </w:t>
      </w:r>
      <w:proofErr w:type="spellStart"/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Минпросвещения</w:t>
      </w:r>
      <w:proofErr w:type="spellEnd"/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 xml:space="preserve"> рекомендует сократить время электронного урока до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30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минут (</w:t>
      </w:r>
      <w:hyperlink r:id="rId9" w:anchor="/document/99/566085656/XA00MDI2O1/" w:history="1"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 xml:space="preserve">п. 3.2 Методических рекомендаций </w:t>
        </w:r>
        <w:proofErr w:type="spellStart"/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>Минпросвещения</w:t>
        </w:r>
        <w:proofErr w:type="spellEnd"/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 xml:space="preserve"> от</w:t>
        </w:r>
        <w:r w:rsid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</w:rPr>
          <w:t> </w:t>
        </w:r>
        <w:r w:rsidR="00110064" w:rsidRPr="00110064">
          <w:rPr>
            <w:rStyle w:val="a3"/>
            <w:rFonts w:ascii="Arial" w:hAnsi="Arial" w:cs="Arial"/>
            <w:color w:val="01745C"/>
            <w:sz w:val="21"/>
            <w:szCs w:val="21"/>
            <w:u w:val="none"/>
            <w:lang w:val="ru-RU"/>
          </w:rPr>
          <w:t>20.03.2020</w:t>
        </w:r>
      </w:hyperlink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)</w:t>
      </w:r>
      <w:r w:rsid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)</w:t>
      </w: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ОКАЗАНИЯ МЕТОДИЧЕСКОЙ ПОМОЩИ ОБУЧАЮЩИМСЯ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4.1. При осуществлении дистанционного обучения школа оказывает учебно-методическую помощь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 по выбору учителя.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4.2. Расписание индивидуальных и коллективных консультаций составляется учителем и направляется через ПДО, электронный дневник и электронную почту родителя (законного представителя) и обучающегося (при наличии) не позднее чем за один день до консультации.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4.3. При возникновении технических сбоев программного обеспечения, сети интернет учитель в порядке исключения вправе выбрать любой другой способ оповещения о консультации 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="00110064" w:rsidRPr="00110064">
        <w:rPr>
          <w:rFonts w:ascii="Arial" w:hAnsi="Arial" w:cs="Arial"/>
          <w:color w:val="222222"/>
          <w:sz w:val="21"/>
          <w:szCs w:val="21"/>
          <w:shd w:val="clear" w:color="auto" w:fill="FFFFFF"/>
          <w:lang w:val="ru-RU"/>
        </w:rPr>
        <w:t>Оповещение о консультации не имеет отношения к использованию мобильных устройств в образовательных целях. Это один из способов информирования. Кроме того, учитель связывается по телефону не с самим учеником, а с его родителями. Поэтому использовать мессенджеры, чтобы оповестить о консультации, допустимо</w:t>
      </w:r>
      <w:r w:rsidR="00110064" w:rsidRP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1006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bookmarkStart w:id="0" w:name="_GoBack"/>
      <w:bookmarkEnd w:id="0"/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(сотовая связь, мессенджеры).</w:t>
      </w: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ОСУЩЕСТВЛЕНИЯ ТЕКУЩЕГО И ИТОГОВОГО КОНТРОЛЯ РЕЗУЛЬТАТОВ ДИСТАНЦИОННОГО ОБУЧЕНИЯ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5.1. Текущий контроль результатов дистанционного обучения проводится учителями. Они используют формы проверки и контроля знаний, предусмотренные образовательными программами и локальными нормативными актами школы.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5.2. Оценивание учебных достижений обучающихся при дистанционном обучении осуществляется в соответствии с системой оценивания, применяемой в школе.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5.3. Отметки, полученные обучающимися за выполненные задания при дистанционном обучении, заносятся в электронный журнал.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5.4. Результаты учебной деятельности обучающихся при дистанционном обучении учитываются и хранятся в школьной документации.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5.5. Текущий контроль успеваемости и промежуточная аттестация обучающихся при дистанционном обучении может осуществляться без очного взаимодействия с учителем.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5.6. Учителя вправе использовать для проведения диагностических мероприятий при дистанционном обучении ресурс «Мои достижения» (</w:t>
      </w:r>
      <w:r>
        <w:rPr>
          <w:rFonts w:hAnsi="Times New Roman" w:cs="Times New Roman"/>
          <w:color w:val="000000"/>
          <w:sz w:val="24"/>
          <w:szCs w:val="24"/>
        </w:rPr>
        <w:t>MYSKILLS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5.7. Итоговый контроль результатов дистанционного обучения проводится посредством промежуточной аттестации в соответствии с образовательными программами и локальными нормативными актами школы.</w:t>
      </w:r>
    </w:p>
    <w:p w:rsidR="00602B7A" w:rsidRPr="00110064" w:rsidRDefault="00DD434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110064">
        <w:rPr>
          <w:lang w:val="ru-RU"/>
        </w:rPr>
        <w:br/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к положению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5, утв. 25.08.2022</w:t>
      </w: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Лист контроля</w:t>
      </w:r>
      <w:r w:rsidRPr="00110064">
        <w:rPr>
          <w:lang w:val="ru-RU"/>
        </w:rPr>
        <w:br/>
      </w: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реализации программного материала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Ф. И. О. педагога: ___________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Предмет: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___________</w:t>
      </w:r>
    </w:p>
    <w:p w:rsidR="00602B7A" w:rsidRDefault="00DD434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 ___________</w:t>
      </w:r>
    </w:p>
    <w:p w:rsidR="00602B7A" w:rsidRDefault="00DD434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Дата: 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12"/>
        <w:gridCol w:w="1082"/>
        <w:gridCol w:w="2049"/>
        <w:gridCol w:w="1214"/>
        <w:gridCol w:w="1218"/>
        <w:gridCol w:w="1736"/>
      </w:tblGrid>
      <w:tr w:rsidR="00602B7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DD43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006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Раздел/тема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1006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(в соответствии с календарно-тематическим планом)</w:t>
            </w:r>
          </w:p>
          <w:p w:rsidR="00602B7A" w:rsidRPr="00110064" w:rsidRDefault="00DD43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006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Содержание</w:t>
            </w:r>
            <w:r w:rsidRPr="00110064">
              <w:rPr>
                <w:lang w:val="ru-RU"/>
              </w:rPr>
              <w:br/>
            </w:r>
            <w:r w:rsidRPr="0011006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выполненной работы, ее продолжительность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Охват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учащихся</w:t>
            </w:r>
            <w:proofErr w:type="spellEnd"/>
          </w:p>
          <w:p w:rsidR="00602B7A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602B7A" w:rsidRDefault="00DD434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 ресурсы</w:t>
            </w:r>
          </w:p>
          <w:p w:rsidR="00602B7A" w:rsidRDefault="00DD434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02B7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Онлайн-занятия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DD434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006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Индивидуальные консультации (в том числе работа с родителями)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2B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02B7A" w:rsidRDefault="00602B7A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79"/>
        <w:gridCol w:w="156"/>
        <w:gridCol w:w="652"/>
        <w:gridCol w:w="156"/>
        <w:gridCol w:w="920"/>
        <w:gridCol w:w="156"/>
        <w:gridCol w:w="450"/>
      </w:tblGrid>
      <w:tr w:rsidR="00602B7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2B7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(расшифровка)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(дата)</w:t>
            </w:r>
          </w:p>
        </w:tc>
      </w:tr>
    </w:tbl>
    <w:p w:rsidR="00602B7A" w:rsidRDefault="00602B7A">
      <w:pPr>
        <w:rPr>
          <w:rFonts w:hAnsi="Times New Roman" w:cs="Times New Roman"/>
          <w:color w:val="000000"/>
          <w:sz w:val="24"/>
          <w:szCs w:val="24"/>
        </w:rPr>
      </w:pPr>
    </w:p>
    <w:p w:rsidR="00602B7A" w:rsidRDefault="00DD434D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 2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 положению № 5, утв. 25.08.2022</w:t>
      </w:r>
    </w:p>
    <w:p w:rsidR="00602B7A" w:rsidRPr="00110064" w:rsidRDefault="00DD434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Лист учета</w:t>
      </w:r>
      <w:r w:rsidRPr="00110064">
        <w:rPr>
          <w:lang w:val="ru-RU"/>
        </w:rPr>
        <w:br/>
      </w:r>
      <w:r w:rsidRPr="0011006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 времени педагога в период карантина/ограничительных мер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Дата: _________</w:t>
      </w:r>
    </w:p>
    <w:p w:rsidR="00602B7A" w:rsidRPr="00110064" w:rsidRDefault="00DD43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Ф. И. О. педагога: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1006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3699"/>
        <w:gridCol w:w="3277"/>
        <w:gridCol w:w="1541"/>
      </w:tblGrid>
      <w:tr w:rsidR="00602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</w:p>
          <w:p w:rsidR="00602B7A" w:rsidRDefault="00DD434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 выполненной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Фактически отработанное время</w:t>
            </w:r>
          </w:p>
          <w:p w:rsidR="00602B7A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602B7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02B7A" w:rsidRDefault="00602B7A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97"/>
        <w:gridCol w:w="156"/>
        <w:gridCol w:w="652"/>
        <w:gridCol w:w="156"/>
        <w:gridCol w:w="920"/>
        <w:gridCol w:w="156"/>
        <w:gridCol w:w="450"/>
      </w:tblGrid>
      <w:tr w:rsidR="00602B7A" w:rsidRPr="0011006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DD434D">
            <w:pPr>
              <w:rPr>
                <w:lang w:val="ru-RU"/>
              </w:rPr>
            </w:pP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 w:rsidRPr="00110064">
              <w:rPr>
                <w:lang w:val="ru-RU"/>
              </w:rPr>
              <w:br/>
            </w:r>
            <w:r w:rsidRPr="0011006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принявший и подтвердивший информацию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Pr="00110064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02B7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должность</w:t>
            </w:r>
            <w:proofErr w:type="spellEnd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(расшифровка)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602B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2B7A" w:rsidRDefault="00DD434D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(дата)</w:t>
            </w:r>
          </w:p>
        </w:tc>
      </w:tr>
    </w:tbl>
    <w:p w:rsidR="00DD434D" w:rsidRDefault="00DD434D"/>
    <w:sectPr w:rsidR="00DD434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737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2D19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110064"/>
    <w:rsid w:val="00125D16"/>
    <w:rsid w:val="002D33B1"/>
    <w:rsid w:val="002D3591"/>
    <w:rsid w:val="003514A0"/>
    <w:rsid w:val="004F7E17"/>
    <w:rsid w:val="005A05CE"/>
    <w:rsid w:val="00602B7A"/>
    <w:rsid w:val="00653AF6"/>
    <w:rsid w:val="00B73A5A"/>
    <w:rsid w:val="00DD434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7795"/>
  <w15:docId w15:val="{09F99392-EAEE-4AFD-96A8-77E426D8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100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p.1zavuch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2024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:description>Подготовлено экспертами Актион-МЦФЭР</dc:description>
  <cp:lastModifiedBy>Администратор</cp:lastModifiedBy>
  <cp:revision>3</cp:revision>
  <dcterms:created xsi:type="dcterms:W3CDTF">2022-04-08T04:22:00Z</dcterms:created>
  <dcterms:modified xsi:type="dcterms:W3CDTF">2022-04-08T04:28:00Z</dcterms:modified>
</cp:coreProperties>
</file>